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56487D0F" w:rsidR="001B5D1E" w:rsidRPr="00D13C9C" w:rsidRDefault="003E170A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Land Use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23BF4366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January </w:t>
      </w:r>
      <w:r w:rsidR="003E170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A7229B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4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:30pm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77777777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13A73D3A" w14:textId="77777777" w:rsidR="003E170A" w:rsidRDefault="003E170A" w:rsidP="003E170A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E170A">
        <w:rPr>
          <w:rFonts w:eastAsia="Times New Roman" w:cstheme="minorHAnsi"/>
          <w:kern w:val="0"/>
          <w:sz w:val="22"/>
          <w:szCs w:val="22"/>
          <w14:ligatures w14:val="none"/>
        </w:rPr>
        <w:t>Join Zoom</w:t>
      </w:r>
    </w:p>
    <w:p w14:paraId="07778BE7" w14:textId="77777777" w:rsidR="003E170A" w:rsidRDefault="00A31EAC" w:rsidP="003E170A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="003E170A" w:rsidRPr="00D2408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https://us06web.zoom.us/j/87280260135?pwd=AlOmzJRBTnVyFjWZYjWPBZUFBRmszG.1</w:t>
        </w:r>
      </w:hyperlink>
    </w:p>
    <w:p w14:paraId="186974E2" w14:textId="77777777" w:rsidR="003E170A" w:rsidRDefault="003E170A" w:rsidP="003E170A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B3F5B7C" w14:textId="18A54C36" w:rsidR="003E170A" w:rsidRDefault="003E170A" w:rsidP="003E170A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E170A">
        <w:rPr>
          <w:rFonts w:eastAsia="Times New Roman" w:cstheme="minorHAnsi"/>
          <w:kern w:val="0"/>
          <w:sz w:val="22"/>
          <w:szCs w:val="22"/>
          <w14:ligatures w14:val="none"/>
        </w:rPr>
        <w:t>Meeting ID: 872 8026 0135</w:t>
      </w:r>
    </w:p>
    <w:p w14:paraId="12942813" w14:textId="52831EBF" w:rsidR="001C7947" w:rsidRPr="003E170A" w:rsidRDefault="003E170A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 w:rsidRPr="003E170A">
        <w:rPr>
          <w:rFonts w:eastAsia="Times New Roman" w:cstheme="minorHAnsi"/>
          <w:kern w:val="0"/>
          <w:sz w:val="22"/>
          <w:szCs w:val="22"/>
          <w14:ligatures w14:val="none"/>
        </w:rPr>
        <w:t>Passcode: 208353</w:t>
      </w:r>
    </w:p>
    <w:p w14:paraId="0FBD8F65" w14:textId="7632CCE9" w:rsidR="001C7947" w:rsidRDefault="001C7947" w:rsidP="003E170A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20A6A3A6" w:rsidR="001C7947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1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Courthouse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1D683442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5F89E6F" w14:textId="23096BD9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2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NY Ave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5262C5BB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82CADFE" w14:textId="5A13FAE4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3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29 Breakdown Lane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01B1E465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CD43382" w14:textId="13F05BBF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4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Administration Building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- update</w:t>
      </w:r>
    </w:p>
    <w:p w14:paraId="604ED722" w14:textId="4BA0252B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FA3EFA" w14:textId="77777777" w:rsidR="00A7229B" w:rsidRPr="00D71675" w:rsidRDefault="00A7229B" w:rsidP="00A722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D71675">
        <w:rPr>
          <w:rFonts w:eastAsia="Times New Roman" w:cstheme="minorHAnsi"/>
          <w:color w:val="000000"/>
          <w:kern w:val="0"/>
          <w14:ligatures w14:val="none"/>
        </w:rPr>
        <w:t>executive session in accordance with MGL Chapter 30A, Section 21 (a) 2, – To consider the purchase, exchange, lease or value of real property if the chair declares that an open meeting may have a detrimental effect on the negotiating position of the public body – not to return in open session</w:t>
      </w: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387B5005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3E17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9C53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9C53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1:30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1C7947"/>
    <w:rsid w:val="002145E1"/>
    <w:rsid w:val="00366130"/>
    <w:rsid w:val="0038366D"/>
    <w:rsid w:val="003E170A"/>
    <w:rsid w:val="005B40E7"/>
    <w:rsid w:val="006D33CD"/>
    <w:rsid w:val="00891F41"/>
    <w:rsid w:val="0090373B"/>
    <w:rsid w:val="009C5302"/>
    <w:rsid w:val="00A31EAC"/>
    <w:rsid w:val="00A7229B"/>
    <w:rsid w:val="00B117EB"/>
    <w:rsid w:val="00B361B9"/>
    <w:rsid w:val="00B97793"/>
    <w:rsid w:val="00C5052A"/>
    <w:rsid w:val="00CE0769"/>
    <w:rsid w:val="00D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280260135?pwd=AlOmzJRBTnVyFjWZYjWPBZUFBRmsz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5</cp:revision>
  <dcterms:created xsi:type="dcterms:W3CDTF">2026-01-02T16:35:00Z</dcterms:created>
  <dcterms:modified xsi:type="dcterms:W3CDTF">2026-01-12T18:27:00Z</dcterms:modified>
</cp:coreProperties>
</file>