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04E6" w:rsidRPr="003D04E6" w:rsidRDefault="003D04E6" w:rsidP="003D04E6">
      <w:pPr>
        <w:shd w:val="clear" w:color="auto" w:fill="FFFFFF"/>
        <w:spacing w:after="150" w:line="240" w:lineRule="auto"/>
        <w:outlineLvl w:val="0"/>
        <w:rPr>
          <w:rFonts w:ascii="Helvetica" w:eastAsia="Times New Roman" w:hAnsi="Helvetica" w:cs="Helvetica"/>
          <w:b/>
          <w:bCs/>
          <w:color w:val="131619"/>
          <w:spacing w:val="6"/>
          <w:kern w:val="36"/>
          <w:sz w:val="30"/>
          <w:szCs w:val="30"/>
        </w:rPr>
      </w:pPr>
      <w:r w:rsidRPr="003D04E6">
        <w:rPr>
          <w:rFonts w:ascii="Helvetica" w:eastAsia="Times New Roman" w:hAnsi="Helvetica" w:cs="Helvetica"/>
          <w:b/>
          <w:bCs/>
          <w:color w:val="131619"/>
          <w:spacing w:val="6"/>
          <w:kern w:val="36"/>
          <w:sz w:val="30"/>
          <w:szCs w:val="30"/>
        </w:rPr>
        <w:t>Meeting Summary for County Commissioners Meeting</w:t>
      </w:r>
    </w:p>
    <w:p w:rsidR="003D04E6" w:rsidRPr="003D04E6" w:rsidRDefault="003D04E6" w:rsidP="003D04E6">
      <w:pPr>
        <w:shd w:val="clear" w:color="auto" w:fill="FFFFFF"/>
        <w:spacing w:after="0" w:line="240" w:lineRule="auto"/>
        <w:rPr>
          <w:rFonts w:ascii="Helvetica" w:eastAsia="Times New Roman" w:hAnsi="Helvetica" w:cs="Helvetica"/>
          <w:color w:val="6E7680"/>
          <w:spacing w:val="6"/>
          <w:sz w:val="21"/>
          <w:szCs w:val="21"/>
        </w:rPr>
      </w:pPr>
      <w:r w:rsidRPr="003D04E6">
        <w:rPr>
          <w:rFonts w:ascii="Helvetica" w:eastAsia="Times New Roman" w:hAnsi="Helvetica" w:cs="Helvetica"/>
          <w:color w:val="6E7680"/>
          <w:spacing w:val="6"/>
          <w:sz w:val="21"/>
          <w:szCs w:val="21"/>
        </w:rPr>
        <w:t>Mar 18, 2026 03:40 PM</w:t>
      </w:r>
    </w:p>
    <w:p w:rsidR="00920870" w:rsidRDefault="00920870"/>
    <w:p w:rsidR="003D04E6" w:rsidRPr="003D04E6" w:rsidRDefault="003D04E6" w:rsidP="003D04E6">
      <w:pPr>
        <w:spacing w:after="0" w:line="240" w:lineRule="auto"/>
        <w:outlineLvl w:val="1"/>
        <w:rPr>
          <w:rFonts w:ascii="Times New Roman" w:eastAsia="Times New Roman" w:hAnsi="Times New Roman" w:cs="Times New Roman"/>
          <w:b/>
          <w:bCs/>
          <w:sz w:val="36"/>
          <w:szCs w:val="36"/>
        </w:rPr>
      </w:pPr>
      <w:r w:rsidRPr="003D04E6">
        <w:rPr>
          <w:rFonts w:ascii="Times New Roman" w:eastAsia="Times New Roman" w:hAnsi="Times New Roman" w:cs="Times New Roman"/>
          <w:b/>
          <w:bCs/>
          <w:sz w:val="36"/>
          <w:szCs w:val="36"/>
        </w:rPr>
        <w:t>Quick recap</w:t>
      </w:r>
    </w:p>
    <w:p w:rsidR="003D04E6" w:rsidRPr="003D04E6" w:rsidRDefault="003D04E6" w:rsidP="003D04E6">
      <w:pPr>
        <w:spacing w:after="0" w:line="240" w:lineRule="auto"/>
        <w:rPr>
          <w:rFonts w:ascii="Times New Roman" w:eastAsia="Times New Roman" w:hAnsi="Times New Roman" w:cs="Times New Roman"/>
          <w:sz w:val="24"/>
          <w:szCs w:val="24"/>
        </w:rPr>
      </w:pPr>
      <w:r w:rsidRPr="003D04E6">
        <w:rPr>
          <w:rFonts w:ascii="Times New Roman" w:eastAsia="Times New Roman" w:hAnsi="Times New Roman" w:cs="Times New Roman"/>
          <w:sz w:val="24"/>
          <w:szCs w:val="24"/>
        </w:rPr>
        <w:t xml:space="preserve">The Dukes County Commissioners meeting covered several key topics including the appointment of Risa Tierney to the Regional Housing Authority, a report from Kathleen Samways on the Health Council's activities and upcoming Rural Scholars project, and </w:t>
      </w:r>
      <w:proofErr w:type="spellStart"/>
      <w:r w:rsidRPr="003D04E6">
        <w:rPr>
          <w:rFonts w:ascii="Times New Roman" w:eastAsia="Times New Roman" w:hAnsi="Times New Roman" w:cs="Times New Roman"/>
          <w:sz w:val="24"/>
          <w:szCs w:val="24"/>
        </w:rPr>
        <w:t>Sakiko's</w:t>
      </w:r>
      <w:proofErr w:type="spellEnd"/>
      <w:r w:rsidRPr="003D04E6">
        <w:rPr>
          <w:rFonts w:ascii="Times New Roman" w:eastAsia="Times New Roman" w:hAnsi="Times New Roman" w:cs="Times New Roman"/>
          <w:sz w:val="24"/>
          <w:szCs w:val="24"/>
        </w:rPr>
        <w:t xml:space="preserve"> presentation on two climate-related grant applications. The commissioners approved a balanced fiscal year 27 budget amendment that eliminated the need for supplemental funding from towns, and Ted Gavin provided an update on his first month as Steamship Authority representative, including details about the new reservation system implementation and upcoming changes to medical trip prioritization. The conversation ended with committee updates from Finance Committee chair Juliet, who reported ongoing efforts to establish better communication with the Department of Revenue, and from Doug regarding the governance task force's plans to engage towns in a more proactive advisory role.</w:t>
      </w:r>
    </w:p>
    <w:p w:rsidR="003D04E6" w:rsidRPr="003D04E6" w:rsidRDefault="003D04E6" w:rsidP="003D04E6">
      <w:pPr>
        <w:spacing w:after="0" w:line="240" w:lineRule="auto"/>
        <w:outlineLvl w:val="1"/>
        <w:rPr>
          <w:rFonts w:ascii="Times New Roman" w:eastAsia="Times New Roman" w:hAnsi="Times New Roman" w:cs="Times New Roman"/>
          <w:b/>
          <w:bCs/>
          <w:sz w:val="36"/>
          <w:szCs w:val="36"/>
        </w:rPr>
      </w:pPr>
      <w:r w:rsidRPr="003D04E6">
        <w:rPr>
          <w:rFonts w:ascii="Times New Roman" w:eastAsia="Times New Roman" w:hAnsi="Times New Roman" w:cs="Times New Roman"/>
          <w:b/>
          <w:bCs/>
          <w:sz w:val="36"/>
          <w:szCs w:val="36"/>
        </w:rPr>
        <w:t>Next steps</w:t>
      </w:r>
    </w:p>
    <w:p w:rsidR="003D04E6" w:rsidRPr="003D04E6" w:rsidRDefault="003D04E6" w:rsidP="003D04E6">
      <w:pPr>
        <w:numPr>
          <w:ilvl w:val="0"/>
          <w:numId w:val="1"/>
        </w:numPr>
        <w:spacing w:after="0" w:line="240" w:lineRule="auto"/>
        <w:ind w:left="-360"/>
        <w:rPr>
          <w:rFonts w:ascii="Times New Roman" w:eastAsia="Times New Roman" w:hAnsi="Times New Roman" w:cs="Times New Roman"/>
          <w:sz w:val="24"/>
          <w:szCs w:val="24"/>
        </w:rPr>
      </w:pPr>
      <w:hyperlink r:id="rId5" w:tgtFrame="_blank" w:history="1">
        <w:r w:rsidRPr="003D04E6">
          <w:rPr>
            <w:rFonts w:ascii="Times New Roman" w:eastAsia="Times New Roman" w:hAnsi="Times New Roman" w:cs="Times New Roman"/>
            <w:color w:val="0000FF"/>
            <w:sz w:val="24"/>
            <w:szCs w:val="24"/>
            <w:u w:val="single"/>
          </w:rPr>
          <w:t xml:space="preserve">Doug: Revise the March 4th meeting minutes to clarify that the emergency generator issue was not about the county's </w:t>
        </w:r>
        <w:proofErr w:type="gramStart"/>
        <w:r w:rsidRPr="003D04E6">
          <w:rPr>
            <w:rFonts w:ascii="Times New Roman" w:eastAsia="Times New Roman" w:hAnsi="Times New Roman" w:cs="Times New Roman"/>
            <w:color w:val="0000FF"/>
            <w:sz w:val="24"/>
            <w:szCs w:val="24"/>
            <w:u w:val="single"/>
          </w:rPr>
          <w:t>generator, and</w:t>
        </w:r>
        <w:proofErr w:type="gramEnd"/>
        <w:r w:rsidRPr="003D04E6">
          <w:rPr>
            <w:rFonts w:ascii="Times New Roman" w:eastAsia="Times New Roman" w:hAnsi="Times New Roman" w:cs="Times New Roman"/>
            <w:color w:val="0000FF"/>
            <w:sz w:val="24"/>
            <w:szCs w:val="24"/>
            <w:u w:val="single"/>
          </w:rPr>
          <w:t xml:space="preserve"> bring revised minutes to the next meeting for approval.</w:t>
        </w:r>
      </w:hyperlink>
    </w:p>
    <w:p w:rsidR="003D04E6" w:rsidRPr="003D04E6" w:rsidRDefault="003D04E6" w:rsidP="003D04E6">
      <w:pPr>
        <w:numPr>
          <w:ilvl w:val="0"/>
          <w:numId w:val="1"/>
        </w:numPr>
        <w:spacing w:after="0" w:line="240" w:lineRule="auto"/>
        <w:ind w:left="-360"/>
        <w:rPr>
          <w:rFonts w:ascii="Times New Roman" w:eastAsia="Times New Roman" w:hAnsi="Times New Roman" w:cs="Times New Roman"/>
          <w:sz w:val="24"/>
          <w:szCs w:val="24"/>
        </w:rPr>
      </w:pPr>
      <w:hyperlink r:id="rId6" w:tgtFrame="_blank" w:history="1">
        <w:r w:rsidRPr="003D04E6">
          <w:rPr>
            <w:rFonts w:ascii="Times New Roman" w:eastAsia="Times New Roman" w:hAnsi="Times New Roman" w:cs="Times New Roman"/>
            <w:color w:val="0000FF"/>
            <w:sz w:val="24"/>
            <w:szCs w:val="24"/>
            <w:u w:val="single"/>
          </w:rPr>
          <w:t xml:space="preserve">Martina: Update the support letters for </w:t>
        </w:r>
        <w:proofErr w:type="spellStart"/>
        <w:r w:rsidRPr="003D04E6">
          <w:rPr>
            <w:rFonts w:ascii="Times New Roman" w:eastAsia="Times New Roman" w:hAnsi="Times New Roman" w:cs="Times New Roman"/>
            <w:color w:val="0000FF"/>
            <w:sz w:val="24"/>
            <w:szCs w:val="24"/>
            <w:u w:val="single"/>
          </w:rPr>
          <w:t>Sakiko's</w:t>
        </w:r>
        <w:proofErr w:type="spellEnd"/>
        <w:r w:rsidRPr="003D04E6">
          <w:rPr>
            <w:rFonts w:ascii="Times New Roman" w:eastAsia="Times New Roman" w:hAnsi="Times New Roman" w:cs="Times New Roman"/>
            <w:color w:val="0000FF"/>
            <w:sz w:val="24"/>
            <w:szCs w:val="24"/>
            <w:u w:val="single"/>
          </w:rPr>
          <w:t xml:space="preserve"> climate-related grant applications to reflect only the actual support being </w:t>
        </w:r>
        <w:proofErr w:type="gramStart"/>
        <w:r w:rsidRPr="003D04E6">
          <w:rPr>
            <w:rFonts w:ascii="Times New Roman" w:eastAsia="Times New Roman" w:hAnsi="Times New Roman" w:cs="Times New Roman"/>
            <w:color w:val="0000FF"/>
            <w:sz w:val="24"/>
            <w:szCs w:val="24"/>
            <w:u w:val="single"/>
          </w:rPr>
          <w:t>provided, and</w:t>
        </w:r>
        <w:proofErr w:type="gramEnd"/>
        <w:r w:rsidRPr="003D04E6">
          <w:rPr>
            <w:rFonts w:ascii="Times New Roman" w:eastAsia="Times New Roman" w:hAnsi="Times New Roman" w:cs="Times New Roman"/>
            <w:color w:val="0000FF"/>
            <w:sz w:val="24"/>
            <w:szCs w:val="24"/>
            <w:u w:val="single"/>
          </w:rPr>
          <w:t xml:space="preserve"> sign the letters on behalf of the county.</w:t>
        </w:r>
      </w:hyperlink>
    </w:p>
    <w:p w:rsidR="003D04E6" w:rsidRPr="003D04E6" w:rsidRDefault="003D04E6" w:rsidP="003D04E6">
      <w:pPr>
        <w:numPr>
          <w:ilvl w:val="0"/>
          <w:numId w:val="1"/>
        </w:numPr>
        <w:spacing w:after="0" w:line="240" w:lineRule="auto"/>
        <w:ind w:left="-360"/>
        <w:rPr>
          <w:rFonts w:ascii="Times New Roman" w:eastAsia="Times New Roman" w:hAnsi="Times New Roman" w:cs="Times New Roman"/>
          <w:sz w:val="24"/>
          <w:szCs w:val="24"/>
        </w:rPr>
      </w:pPr>
      <w:hyperlink r:id="rId7" w:tgtFrame="_blank" w:history="1">
        <w:r w:rsidRPr="003D04E6">
          <w:rPr>
            <w:rFonts w:ascii="Times New Roman" w:eastAsia="Times New Roman" w:hAnsi="Times New Roman" w:cs="Times New Roman"/>
            <w:color w:val="0000FF"/>
            <w:sz w:val="24"/>
            <w:szCs w:val="24"/>
            <w:u w:val="single"/>
          </w:rPr>
          <w:t>Christine, Martina, Diane, and Kathleen (and optionally another commissioner): Meet to explore the current and future structure, role, and membership of the Health Council, including its relationship to the county and HHS, and report back with recommendations.</w:t>
        </w:r>
      </w:hyperlink>
    </w:p>
    <w:p w:rsidR="003D04E6" w:rsidRPr="003D04E6" w:rsidRDefault="003D04E6" w:rsidP="003D04E6">
      <w:pPr>
        <w:numPr>
          <w:ilvl w:val="0"/>
          <w:numId w:val="1"/>
        </w:numPr>
        <w:spacing w:after="0" w:line="240" w:lineRule="auto"/>
        <w:ind w:left="-360"/>
        <w:rPr>
          <w:rFonts w:ascii="Times New Roman" w:eastAsia="Times New Roman" w:hAnsi="Times New Roman" w:cs="Times New Roman"/>
          <w:sz w:val="24"/>
          <w:szCs w:val="24"/>
        </w:rPr>
      </w:pPr>
      <w:hyperlink r:id="rId8" w:tgtFrame="_blank" w:history="1">
        <w:r w:rsidRPr="003D04E6">
          <w:rPr>
            <w:rFonts w:ascii="Times New Roman" w:eastAsia="Times New Roman" w:hAnsi="Times New Roman" w:cs="Times New Roman"/>
            <w:color w:val="0000FF"/>
            <w:sz w:val="24"/>
            <w:szCs w:val="24"/>
            <w:u w:val="single"/>
          </w:rPr>
          <w:t>Sue Silk: Recruit volunteers to help assess public buildings for ADA compliance in each town and reach out to town managers regarding ADA coordinators.</w:t>
        </w:r>
      </w:hyperlink>
    </w:p>
    <w:p w:rsidR="003D04E6" w:rsidRPr="003D04E6" w:rsidRDefault="003D04E6" w:rsidP="003D04E6">
      <w:pPr>
        <w:numPr>
          <w:ilvl w:val="0"/>
          <w:numId w:val="1"/>
        </w:numPr>
        <w:spacing w:after="0" w:line="240" w:lineRule="auto"/>
        <w:ind w:left="-360"/>
        <w:rPr>
          <w:rFonts w:ascii="Times New Roman" w:eastAsia="Times New Roman" w:hAnsi="Times New Roman" w:cs="Times New Roman"/>
          <w:sz w:val="24"/>
          <w:szCs w:val="24"/>
        </w:rPr>
      </w:pPr>
      <w:hyperlink r:id="rId9" w:tgtFrame="_blank" w:history="1">
        <w:r w:rsidRPr="003D04E6">
          <w:rPr>
            <w:rFonts w:ascii="Times New Roman" w:eastAsia="Times New Roman" w:hAnsi="Times New Roman" w:cs="Times New Roman"/>
            <w:color w:val="0000FF"/>
            <w:sz w:val="24"/>
            <w:szCs w:val="24"/>
            <w:u w:val="single"/>
          </w:rPr>
          <w:t>Martina: Forward the correct agenda to Christine.</w:t>
        </w:r>
      </w:hyperlink>
    </w:p>
    <w:p w:rsidR="003D04E6" w:rsidRPr="003D04E6" w:rsidRDefault="003D04E6" w:rsidP="003D04E6">
      <w:pPr>
        <w:numPr>
          <w:ilvl w:val="0"/>
          <w:numId w:val="1"/>
        </w:numPr>
        <w:spacing w:after="0" w:line="240" w:lineRule="auto"/>
        <w:ind w:left="-360"/>
        <w:rPr>
          <w:rFonts w:ascii="Times New Roman" w:eastAsia="Times New Roman" w:hAnsi="Times New Roman" w:cs="Times New Roman"/>
          <w:sz w:val="24"/>
          <w:szCs w:val="24"/>
        </w:rPr>
      </w:pPr>
      <w:hyperlink r:id="rId10" w:tgtFrame="_blank" w:history="1">
        <w:r w:rsidRPr="003D04E6">
          <w:rPr>
            <w:rFonts w:ascii="Times New Roman" w:eastAsia="Times New Roman" w:hAnsi="Times New Roman" w:cs="Times New Roman"/>
            <w:color w:val="0000FF"/>
            <w:sz w:val="24"/>
            <w:szCs w:val="24"/>
            <w:u w:val="single"/>
          </w:rPr>
          <w:t>Martina: Check with CACCI president Chris regarding term limits for the CACCI board position and report back to Suzanne.</w:t>
        </w:r>
      </w:hyperlink>
    </w:p>
    <w:p w:rsidR="003D04E6" w:rsidRPr="003D04E6" w:rsidRDefault="003D04E6" w:rsidP="003D04E6">
      <w:pPr>
        <w:numPr>
          <w:ilvl w:val="0"/>
          <w:numId w:val="1"/>
        </w:numPr>
        <w:spacing w:after="0" w:line="240" w:lineRule="auto"/>
        <w:ind w:left="-360"/>
        <w:rPr>
          <w:rFonts w:ascii="Times New Roman" w:eastAsia="Times New Roman" w:hAnsi="Times New Roman" w:cs="Times New Roman"/>
          <w:sz w:val="24"/>
          <w:szCs w:val="24"/>
        </w:rPr>
      </w:pPr>
      <w:hyperlink r:id="rId11" w:tgtFrame="_blank" w:history="1">
        <w:r w:rsidRPr="003D04E6">
          <w:rPr>
            <w:rFonts w:ascii="Times New Roman" w:eastAsia="Times New Roman" w:hAnsi="Times New Roman" w:cs="Times New Roman"/>
            <w:color w:val="0000FF"/>
            <w:sz w:val="24"/>
            <w:szCs w:val="24"/>
            <w:u w:val="single"/>
          </w:rPr>
          <w:t xml:space="preserve">Doug: Draft a statement for town meetings regarding the balanced county budget and withdrawal of supplemental warrant </w:t>
        </w:r>
        <w:proofErr w:type="gramStart"/>
        <w:r w:rsidRPr="003D04E6">
          <w:rPr>
            <w:rFonts w:ascii="Times New Roman" w:eastAsia="Times New Roman" w:hAnsi="Times New Roman" w:cs="Times New Roman"/>
            <w:color w:val="0000FF"/>
            <w:sz w:val="24"/>
            <w:szCs w:val="24"/>
            <w:u w:val="single"/>
          </w:rPr>
          <w:t>articles, and</w:t>
        </w:r>
        <w:proofErr w:type="gramEnd"/>
        <w:r w:rsidRPr="003D04E6">
          <w:rPr>
            <w:rFonts w:ascii="Times New Roman" w:eastAsia="Times New Roman" w:hAnsi="Times New Roman" w:cs="Times New Roman"/>
            <w:color w:val="0000FF"/>
            <w:sz w:val="24"/>
            <w:szCs w:val="24"/>
            <w:u w:val="single"/>
          </w:rPr>
          <w:t xml:space="preserve"> circulate to commissioners for review before use.</w:t>
        </w:r>
      </w:hyperlink>
    </w:p>
    <w:p w:rsidR="003D04E6" w:rsidRPr="003D04E6" w:rsidRDefault="003D04E6" w:rsidP="003D04E6">
      <w:pPr>
        <w:numPr>
          <w:ilvl w:val="0"/>
          <w:numId w:val="1"/>
        </w:numPr>
        <w:spacing w:after="0" w:line="240" w:lineRule="auto"/>
        <w:ind w:left="-360"/>
        <w:rPr>
          <w:rFonts w:ascii="Times New Roman" w:eastAsia="Times New Roman" w:hAnsi="Times New Roman" w:cs="Times New Roman"/>
          <w:sz w:val="24"/>
          <w:szCs w:val="24"/>
        </w:rPr>
      </w:pPr>
      <w:hyperlink r:id="rId12" w:tgtFrame="_blank" w:history="1">
        <w:r w:rsidRPr="003D04E6">
          <w:rPr>
            <w:rFonts w:ascii="Times New Roman" w:eastAsia="Times New Roman" w:hAnsi="Times New Roman" w:cs="Times New Roman"/>
            <w:color w:val="0000FF"/>
            <w:sz w:val="24"/>
            <w:szCs w:val="24"/>
            <w:u w:val="single"/>
          </w:rPr>
          <w:t>Martina: Notify towns to withdraw or amend the supplemental budget warrant articles as appropriate following the adoption of the revised budget.</w:t>
        </w:r>
      </w:hyperlink>
    </w:p>
    <w:p w:rsidR="003D04E6" w:rsidRPr="003D04E6" w:rsidRDefault="003D04E6" w:rsidP="003D04E6">
      <w:pPr>
        <w:numPr>
          <w:ilvl w:val="0"/>
          <w:numId w:val="1"/>
        </w:numPr>
        <w:spacing w:after="0" w:line="240" w:lineRule="auto"/>
        <w:ind w:left="-360"/>
        <w:rPr>
          <w:rFonts w:ascii="Times New Roman" w:eastAsia="Times New Roman" w:hAnsi="Times New Roman" w:cs="Times New Roman"/>
          <w:sz w:val="24"/>
          <w:szCs w:val="24"/>
        </w:rPr>
      </w:pPr>
      <w:hyperlink r:id="rId13" w:tgtFrame="_blank" w:history="1">
        <w:r w:rsidRPr="003D04E6">
          <w:rPr>
            <w:rFonts w:ascii="Times New Roman" w:eastAsia="Times New Roman" w:hAnsi="Times New Roman" w:cs="Times New Roman"/>
            <w:color w:val="0000FF"/>
            <w:sz w:val="24"/>
            <w:szCs w:val="24"/>
            <w:u w:val="single"/>
          </w:rPr>
          <w:t>Martina: Send the correct registration link for the March 25th emergency management strategic planning presentation to Doug and Tristan (and any others who did not receive it).</w:t>
        </w:r>
      </w:hyperlink>
    </w:p>
    <w:p w:rsidR="003D04E6" w:rsidRPr="003D04E6" w:rsidRDefault="003D04E6" w:rsidP="003D04E6">
      <w:pPr>
        <w:numPr>
          <w:ilvl w:val="0"/>
          <w:numId w:val="1"/>
        </w:numPr>
        <w:spacing w:after="0" w:line="240" w:lineRule="auto"/>
        <w:ind w:left="-360"/>
        <w:rPr>
          <w:rFonts w:ascii="Times New Roman" w:eastAsia="Times New Roman" w:hAnsi="Times New Roman" w:cs="Times New Roman"/>
          <w:sz w:val="24"/>
          <w:szCs w:val="24"/>
        </w:rPr>
      </w:pPr>
      <w:hyperlink r:id="rId14" w:tgtFrame="_blank" w:history="1">
        <w:r w:rsidRPr="003D04E6">
          <w:rPr>
            <w:rFonts w:ascii="Times New Roman" w:eastAsia="Times New Roman" w:hAnsi="Times New Roman" w:cs="Times New Roman"/>
            <w:color w:val="0000FF"/>
            <w:sz w:val="24"/>
            <w:szCs w:val="24"/>
            <w:u w:val="single"/>
          </w:rPr>
          <w:t xml:space="preserve">Juliet: Continue outreach to DOR (Department of Revenue) contacts, including Christopher </w:t>
        </w:r>
        <w:proofErr w:type="spellStart"/>
        <w:r w:rsidRPr="003D04E6">
          <w:rPr>
            <w:rFonts w:ascii="Times New Roman" w:eastAsia="Times New Roman" w:hAnsi="Times New Roman" w:cs="Times New Roman"/>
            <w:color w:val="0000FF"/>
            <w:sz w:val="24"/>
            <w:szCs w:val="24"/>
            <w:u w:val="single"/>
          </w:rPr>
          <w:t>Ketchin</w:t>
        </w:r>
        <w:proofErr w:type="spellEnd"/>
        <w:r w:rsidRPr="003D04E6">
          <w:rPr>
            <w:rFonts w:ascii="Times New Roman" w:eastAsia="Times New Roman" w:hAnsi="Times New Roman" w:cs="Times New Roman"/>
            <w:color w:val="0000FF"/>
            <w:sz w:val="24"/>
            <w:szCs w:val="24"/>
            <w:u w:val="single"/>
          </w:rPr>
          <w:t>, to establish communication protocols and clarify legal/financial requirements, and update commissioners on progress.</w:t>
        </w:r>
      </w:hyperlink>
    </w:p>
    <w:p w:rsidR="003D04E6" w:rsidRPr="003D04E6" w:rsidRDefault="003D04E6" w:rsidP="003D04E6">
      <w:pPr>
        <w:numPr>
          <w:ilvl w:val="0"/>
          <w:numId w:val="1"/>
        </w:numPr>
        <w:spacing w:after="0" w:line="240" w:lineRule="auto"/>
        <w:ind w:left="-360"/>
        <w:rPr>
          <w:rFonts w:ascii="Times New Roman" w:eastAsia="Times New Roman" w:hAnsi="Times New Roman" w:cs="Times New Roman"/>
          <w:sz w:val="24"/>
          <w:szCs w:val="24"/>
        </w:rPr>
      </w:pPr>
      <w:hyperlink r:id="rId15" w:tgtFrame="_blank" w:history="1">
        <w:r w:rsidRPr="003D04E6">
          <w:rPr>
            <w:rFonts w:ascii="Times New Roman" w:eastAsia="Times New Roman" w:hAnsi="Times New Roman" w:cs="Times New Roman"/>
            <w:color w:val="0000FF"/>
            <w:sz w:val="24"/>
            <w:szCs w:val="24"/>
            <w:u w:val="single"/>
          </w:rPr>
          <w:t>Doug (and/or Finance Committee): Schedule and hold a meeting with relevant department heads (including Martina, Juliet, Brad Mendenhall, and Paolo) to discuss current and future IT needs before making budget/finance recommendations.</w:t>
        </w:r>
      </w:hyperlink>
    </w:p>
    <w:p w:rsidR="003D04E6" w:rsidRPr="003D04E6" w:rsidRDefault="003D04E6" w:rsidP="003D04E6">
      <w:pPr>
        <w:numPr>
          <w:ilvl w:val="0"/>
          <w:numId w:val="1"/>
        </w:numPr>
        <w:spacing w:after="0" w:line="240" w:lineRule="auto"/>
        <w:ind w:left="-360"/>
        <w:rPr>
          <w:rFonts w:ascii="Times New Roman" w:eastAsia="Times New Roman" w:hAnsi="Times New Roman" w:cs="Times New Roman"/>
          <w:sz w:val="24"/>
          <w:szCs w:val="24"/>
        </w:rPr>
      </w:pPr>
      <w:hyperlink r:id="rId16" w:tgtFrame="_blank" w:history="1">
        <w:r w:rsidRPr="003D04E6">
          <w:rPr>
            <w:rFonts w:ascii="Times New Roman" w:eastAsia="Times New Roman" w:hAnsi="Times New Roman" w:cs="Times New Roman"/>
            <w:color w:val="0000FF"/>
            <w:sz w:val="24"/>
            <w:szCs w:val="24"/>
            <w:u w:val="single"/>
          </w:rPr>
          <w:t>Martina: Use up to $10,000 from the allocated $100,000 ARPA emergency management funds to contract for an after-action report on the recent snowstorm, coordinating with emergency managers.</w:t>
        </w:r>
      </w:hyperlink>
    </w:p>
    <w:p w:rsidR="003D04E6" w:rsidRPr="003D04E6" w:rsidRDefault="003D04E6" w:rsidP="003D04E6">
      <w:pPr>
        <w:numPr>
          <w:ilvl w:val="0"/>
          <w:numId w:val="1"/>
        </w:numPr>
        <w:spacing w:after="0" w:line="240" w:lineRule="auto"/>
        <w:ind w:left="-360"/>
        <w:rPr>
          <w:rFonts w:ascii="Times New Roman" w:eastAsia="Times New Roman" w:hAnsi="Times New Roman" w:cs="Times New Roman"/>
          <w:sz w:val="24"/>
          <w:szCs w:val="24"/>
        </w:rPr>
      </w:pPr>
      <w:hyperlink r:id="rId17" w:tgtFrame="_blank" w:history="1">
        <w:r w:rsidRPr="003D04E6">
          <w:rPr>
            <w:rFonts w:ascii="Times New Roman" w:eastAsia="Times New Roman" w:hAnsi="Times New Roman" w:cs="Times New Roman"/>
            <w:color w:val="0000FF"/>
            <w:sz w:val="24"/>
            <w:szCs w:val="24"/>
            <w:u w:val="single"/>
          </w:rPr>
          <w:t>Martina: Send out information/news about nomination papers for county commissioners and ensure the process and deadlines are communicated via the website and news update.</w:t>
        </w:r>
      </w:hyperlink>
    </w:p>
    <w:p w:rsidR="003D04E6" w:rsidRPr="003D04E6" w:rsidRDefault="003D04E6" w:rsidP="003D04E6">
      <w:pPr>
        <w:numPr>
          <w:ilvl w:val="0"/>
          <w:numId w:val="1"/>
        </w:numPr>
        <w:spacing w:after="0" w:line="240" w:lineRule="auto"/>
        <w:ind w:left="-360"/>
        <w:rPr>
          <w:rFonts w:ascii="Times New Roman" w:eastAsia="Times New Roman" w:hAnsi="Times New Roman" w:cs="Times New Roman"/>
          <w:sz w:val="24"/>
          <w:szCs w:val="24"/>
        </w:rPr>
      </w:pPr>
      <w:hyperlink r:id="rId18" w:tgtFrame="_blank" w:history="1">
        <w:r w:rsidRPr="003D04E6">
          <w:rPr>
            <w:rFonts w:ascii="Times New Roman" w:eastAsia="Times New Roman" w:hAnsi="Times New Roman" w:cs="Times New Roman"/>
            <w:color w:val="0000FF"/>
            <w:sz w:val="24"/>
            <w:szCs w:val="24"/>
            <w:u w:val="single"/>
          </w:rPr>
          <w:t>Ted Gavin: Provide a direct link or encourage Steamship Authority communications to provide a clear link on their homepage for public sign-up to test the new reservation system.</w:t>
        </w:r>
      </w:hyperlink>
    </w:p>
    <w:p w:rsidR="003D04E6" w:rsidRPr="003D04E6" w:rsidRDefault="003D04E6" w:rsidP="003D04E6">
      <w:pPr>
        <w:numPr>
          <w:ilvl w:val="0"/>
          <w:numId w:val="1"/>
        </w:numPr>
        <w:spacing w:after="0" w:line="240" w:lineRule="auto"/>
        <w:ind w:left="-360"/>
        <w:rPr>
          <w:rFonts w:ascii="Times New Roman" w:eastAsia="Times New Roman" w:hAnsi="Times New Roman" w:cs="Times New Roman"/>
          <w:sz w:val="24"/>
          <w:szCs w:val="24"/>
        </w:rPr>
      </w:pPr>
      <w:hyperlink r:id="rId19" w:tgtFrame="_blank" w:history="1">
        <w:r w:rsidRPr="003D04E6">
          <w:rPr>
            <w:rFonts w:ascii="Times New Roman" w:eastAsia="Times New Roman" w:hAnsi="Times New Roman" w:cs="Times New Roman"/>
            <w:color w:val="0000FF"/>
            <w:sz w:val="24"/>
            <w:szCs w:val="24"/>
            <w:u w:val="single"/>
          </w:rPr>
          <w:t>Ted Gavin: Report back to the commissioners on a regular basis (to be determined, e.g. every other month) on Steamship Authority matters, including updates on procurement policy changes and capacity planning.</w:t>
        </w:r>
      </w:hyperlink>
    </w:p>
    <w:p w:rsidR="003D04E6" w:rsidRPr="003D04E6" w:rsidRDefault="003D04E6" w:rsidP="003D04E6">
      <w:pPr>
        <w:numPr>
          <w:ilvl w:val="0"/>
          <w:numId w:val="1"/>
        </w:numPr>
        <w:spacing w:after="0" w:line="240" w:lineRule="auto"/>
        <w:ind w:left="-360"/>
        <w:rPr>
          <w:rFonts w:ascii="Times New Roman" w:eastAsia="Times New Roman" w:hAnsi="Times New Roman" w:cs="Times New Roman"/>
          <w:sz w:val="24"/>
          <w:szCs w:val="24"/>
        </w:rPr>
      </w:pPr>
      <w:hyperlink r:id="rId20" w:tgtFrame="_blank" w:history="1">
        <w:r w:rsidRPr="003D04E6">
          <w:rPr>
            <w:rFonts w:ascii="Times New Roman" w:eastAsia="Times New Roman" w:hAnsi="Times New Roman" w:cs="Times New Roman"/>
            <w:color w:val="0000FF"/>
            <w:sz w:val="24"/>
            <w:szCs w:val="24"/>
            <w:u w:val="single"/>
          </w:rPr>
          <w:t>Doug: Put the topic of increased and ongoing IT funding needs on the next Finance Committee agenda for discussion.</w:t>
        </w:r>
      </w:hyperlink>
    </w:p>
    <w:p w:rsidR="003D04E6" w:rsidRPr="003D04E6" w:rsidRDefault="003D04E6" w:rsidP="003D04E6">
      <w:pPr>
        <w:numPr>
          <w:ilvl w:val="0"/>
          <w:numId w:val="1"/>
        </w:numPr>
        <w:spacing w:after="0" w:line="240" w:lineRule="auto"/>
        <w:ind w:left="-360"/>
        <w:rPr>
          <w:rFonts w:ascii="Times New Roman" w:eastAsia="Times New Roman" w:hAnsi="Times New Roman" w:cs="Times New Roman"/>
          <w:sz w:val="24"/>
          <w:szCs w:val="24"/>
        </w:rPr>
      </w:pPr>
      <w:hyperlink r:id="rId21" w:tgtFrame="_blank" w:history="1">
        <w:r w:rsidRPr="003D04E6">
          <w:rPr>
            <w:rFonts w:ascii="Times New Roman" w:eastAsia="Times New Roman" w:hAnsi="Times New Roman" w:cs="Times New Roman"/>
            <w:color w:val="0000FF"/>
            <w:sz w:val="24"/>
            <w:szCs w:val="24"/>
            <w:u w:val="single"/>
          </w:rPr>
          <w:t>Martina: Drill into details on the increase in lawn maintenance costs and report back to Tristan.</w:t>
        </w:r>
      </w:hyperlink>
    </w:p>
    <w:p w:rsidR="003D04E6" w:rsidRPr="003D04E6" w:rsidRDefault="003D04E6" w:rsidP="003D04E6">
      <w:pPr>
        <w:spacing w:after="0" w:line="240" w:lineRule="auto"/>
        <w:outlineLvl w:val="1"/>
        <w:rPr>
          <w:rFonts w:ascii="Times New Roman" w:eastAsia="Times New Roman" w:hAnsi="Times New Roman" w:cs="Times New Roman"/>
          <w:b/>
          <w:bCs/>
          <w:sz w:val="36"/>
          <w:szCs w:val="36"/>
        </w:rPr>
      </w:pPr>
      <w:r w:rsidRPr="003D04E6">
        <w:rPr>
          <w:rFonts w:ascii="Times New Roman" w:eastAsia="Times New Roman" w:hAnsi="Times New Roman" w:cs="Times New Roman"/>
          <w:b/>
          <w:bCs/>
          <w:sz w:val="36"/>
          <w:szCs w:val="36"/>
        </w:rPr>
        <w:t>Summary</w:t>
      </w:r>
    </w:p>
    <w:p w:rsidR="003D04E6" w:rsidRPr="003D04E6" w:rsidRDefault="003D04E6" w:rsidP="003D04E6">
      <w:pPr>
        <w:spacing w:after="0" w:line="240" w:lineRule="auto"/>
        <w:outlineLvl w:val="2"/>
        <w:rPr>
          <w:rFonts w:ascii="Times New Roman" w:eastAsia="Times New Roman" w:hAnsi="Times New Roman" w:cs="Times New Roman"/>
          <w:b/>
          <w:bCs/>
          <w:sz w:val="27"/>
          <w:szCs w:val="27"/>
        </w:rPr>
      </w:pPr>
      <w:r w:rsidRPr="003D04E6">
        <w:rPr>
          <w:rFonts w:ascii="Times New Roman" w:eastAsia="Times New Roman" w:hAnsi="Times New Roman" w:cs="Times New Roman"/>
          <w:b/>
          <w:bCs/>
          <w:sz w:val="27"/>
          <w:szCs w:val="27"/>
        </w:rPr>
        <w:t>Meeting Minutes Approval Discussion</w:t>
      </w:r>
    </w:p>
    <w:p w:rsidR="003D04E6" w:rsidRPr="003D04E6" w:rsidRDefault="003D04E6" w:rsidP="003D04E6">
      <w:pPr>
        <w:spacing w:after="0" w:line="240" w:lineRule="auto"/>
        <w:rPr>
          <w:rFonts w:ascii="Times New Roman" w:eastAsia="Times New Roman" w:hAnsi="Times New Roman" w:cs="Times New Roman"/>
          <w:sz w:val="24"/>
          <w:szCs w:val="24"/>
        </w:rPr>
      </w:pPr>
      <w:r w:rsidRPr="003D04E6">
        <w:rPr>
          <w:rFonts w:ascii="Times New Roman" w:eastAsia="Times New Roman" w:hAnsi="Times New Roman" w:cs="Times New Roman"/>
          <w:sz w:val="24"/>
          <w:szCs w:val="24"/>
        </w:rPr>
        <w:t xml:space="preserve">The meeting began with informal conversation before transitioning to business matters. The </w:t>
      </w:r>
      <w:proofErr w:type="gramStart"/>
      <w:r w:rsidRPr="003D04E6">
        <w:rPr>
          <w:rFonts w:ascii="Times New Roman" w:eastAsia="Times New Roman" w:hAnsi="Times New Roman" w:cs="Times New Roman"/>
          <w:sz w:val="24"/>
          <w:szCs w:val="24"/>
        </w:rPr>
        <w:t>main focus</w:t>
      </w:r>
      <w:proofErr w:type="gramEnd"/>
      <w:r w:rsidRPr="003D04E6">
        <w:rPr>
          <w:rFonts w:ascii="Times New Roman" w:eastAsia="Times New Roman" w:hAnsi="Times New Roman" w:cs="Times New Roman"/>
          <w:sz w:val="24"/>
          <w:szCs w:val="24"/>
        </w:rPr>
        <w:t xml:space="preserve"> was on approving meeting minutes, with confusion arising about the distribution and review of minutes from February 4th and March 3rd. The group decided to skip the February 4th minutes due to unclear status and proceed with the March 4th minutes. Doug read his revisions to those minutes, which included additional details about storm response and emergency management, particularly regarding power outages, warming centers, and communication challenges during a recent blizzard. The conversation ended with Martina asking for clarification about whether the generator issues mentioned were specific to their own equipment.</w:t>
      </w:r>
    </w:p>
    <w:p w:rsidR="003D04E6" w:rsidRPr="003D04E6" w:rsidRDefault="003D04E6" w:rsidP="003D04E6">
      <w:pPr>
        <w:spacing w:after="0" w:line="240" w:lineRule="auto"/>
        <w:outlineLvl w:val="2"/>
        <w:rPr>
          <w:rFonts w:ascii="Times New Roman" w:eastAsia="Times New Roman" w:hAnsi="Times New Roman" w:cs="Times New Roman"/>
          <w:b/>
          <w:bCs/>
          <w:sz w:val="27"/>
          <w:szCs w:val="27"/>
        </w:rPr>
      </w:pPr>
      <w:r w:rsidRPr="003D04E6">
        <w:rPr>
          <w:rFonts w:ascii="Times New Roman" w:eastAsia="Times New Roman" w:hAnsi="Times New Roman" w:cs="Times New Roman"/>
          <w:b/>
          <w:bCs/>
          <w:sz w:val="27"/>
          <w:szCs w:val="27"/>
        </w:rPr>
        <w:t>Housing Authority and Health Updates</w:t>
      </w:r>
    </w:p>
    <w:p w:rsidR="003D04E6" w:rsidRPr="003D04E6" w:rsidRDefault="003D04E6" w:rsidP="003D04E6">
      <w:pPr>
        <w:spacing w:after="0" w:line="240" w:lineRule="auto"/>
        <w:rPr>
          <w:rFonts w:ascii="Times New Roman" w:eastAsia="Times New Roman" w:hAnsi="Times New Roman" w:cs="Times New Roman"/>
          <w:sz w:val="24"/>
          <w:szCs w:val="24"/>
        </w:rPr>
      </w:pPr>
      <w:r w:rsidRPr="003D04E6">
        <w:rPr>
          <w:rFonts w:ascii="Times New Roman" w:eastAsia="Times New Roman" w:hAnsi="Times New Roman" w:cs="Times New Roman"/>
          <w:sz w:val="24"/>
          <w:szCs w:val="24"/>
        </w:rPr>
        <w:t>The meeting covered two main items. First, the commission discussed and approved Risa Tierney's reappointment to the Dukes County Regional Housing Authority, with Risa explaining her focus on ensuring a smooth transition with the new executive director. Second, Kathleen Samways from the Dukes County Health Council provided an update on their work, including plans to engage rural scholars for a comprehensive analysis of the Health Council and healthcare providers on the island. The commission agreed to submit specific questions to Martina for Kathleen to address in more detail at a future meeting.</w:t>
      </w:r>
    </w:p>
    <w:p w:rsidR="003D04E6" w:rsidRPr="003D04E6" w:rsidRDefault="003D04E6" w:rsidP="003D04E6">
      <w:pPr>
        <w:spacing w:after="0" w:line="240" w:lineRule="auto"/>
        <w:outlineLvl w:val="2"/>
        <w:rPr>
          <w:rFonts w:ascii="Times New Roman" w:eastAsia="Times New Roman" w:hAnsi="Times New Roman" w:cs="Times New Roman"/>
          <w:b/>
          <w:bCs/>
          <w:sz w:val="27"/>
          <w:szCs w:val="27"/>
        </w:rPr>
      </w:pPr>
      <w:r w:rsidRPr="003D04E6">
        <w:rPr>
          <w:rFonts w:ascii="Times New Roman" w:eastAsia="Times New Roman" w:hAnsi="Times New Roman" w:cs="Times New Roman"/>
          <w:b/>
          <w:bCs/>
          <w:sz w:val="27"/>
          <w:szCs w:val="27"/>
        </w:rPr>
        <w:t>Health Council Updates and Initiatives</w:t>
      </w:r>
    </w:p>
    <w:p w:rsidR="003D04E6" w:rsidRPr="003D04E6" w:rsidRDefault="003D04E6" w:rsidP="003D04E6">
      <w:pPr>
        <w:spacing w:after="0" w:line="240" w:lineRule="auto"/>
        <w:rPr>
          <w:rFonts w:ascii="Times New Roman" w:eastAsia="Times New Roman" w:hAnsi="Times New Roman" w:cs="Times New Roman"/>
          <w:sz w:val="24"/>
          <w:szCs w:val="24"/>
        </w:rPr>
      </w:pPr>
      <w:r w:rsidRPr="003D04E6">
        <w:rPr>
          <w:rFonts w:ascii="Times New Roman" w:eastAsia="Times New Roman" w:hAnsi="Times New Roman" w:cs="Times New Roman"/>
          <w:sz w:val="24"/>
          <w:szCs w:val="24"/>
        </w:rPr>
        <w:t>The Health Council discussed several key updates and initiatives. Kathleen reported that the Rural Scholars project will bring together 32 organizations to design collaborations, with 16 responses received so far and a one-day event planned for April 6-16. The council is also working on sustainability efforts, including reviewing bylaws and finding new members, as Kathleen's term as chair ends and co-chair Leslie Clapp steps away from the council. The deadline for Health Council appointments has been extended, with appointments now planned for the next meeting.</w:t>
      </w:r>
    </w:p>
    <w:p w:rsidR="003D04E6" w:rsidRPr="003D04E6" w:rsidRDefault="003D04E6" w:rsidP="003D04E6">
      <w:pPr>
        <w:spacing w:after="0" w:line="240" w:lineRule="auto"/>
        <w:outlineLvl w:val="2"/>
        <w:rPr>
          <w:rFonts w:ascii="Times New Roman" w:eastAsia="Times New Roman" w:hAnsi="Times New Roman" w:cs="Times New Roman"/>
          <w:b/>
          <w:bCs/>
          <w:sz w:val="27"/>
          <w:szCs w:val="27"/>
        </w:rPr>
      </w:pPr>
      <w:r w:rsidRPr="003D04E6">
        <w:rPr>
          <w:rFonts w:ascii="Times New Roman" w:eastAsia="Times New Roman" w:hAnsi="Times New Roman" w:cs="Times New Roman"/>
          <w:b/>
          <w:bCs/>
          <w:sz w:val="27"/>
          <w:szCs w:val="27"/>
        </w:rPr>
        <w:t>Health Council Structure Review</w:t>
      </w:r>
    </w:p>
    <w:p w:rsidR="003D04E6" w:rsidRPr="003D04E6" w:rsidRDefault="003D04E6" w:rsidP="003D04E6">
      <w:pPr>
        <w:spacing w:after="0" w:line="240" w:lineRule="auto"/>
        <w:rPr>
          <w:rFonts w:ascii="Times New Roman" w:eastAsia="Times New Roman" w:hAnsi="Times New Roman" w:cs="Times New Roman"/>
          <w:sz w:val="24"/>
          <w:szCs w:val="24"/>
        </w:rPr>
      </w:pPr>
      <w:r w:rsidRPr="003D04E6">
        <w:rPr>
          <w:rFonts w:ascii="Times New Roman" w:eastAsia="Times New Roman" w:hAnsi="Times New Roman" w:cs="Times New Roman"/>
          <w:sz w:val="24"/>
          <w:szCs w:val="24"/>
        </w:rPr>
        <w:t>The meeting focused on discussing the Health Council's structure and membership. Kathleen acknowledged that the council's membership had dropped from 37 to 22 members and questioned whether the full complement was necessary. Randal and Tristan suggested that the Rural Scholars program could help review and potentially recommend changes to the council's structure and membership requirements. Doug raised questions about the council's independence from the county, suggesting it might be beneficial to consider bringing it under the Health and Human Services Department. Christine proposed that Kathleen, Martina, Diane, and potentially another commissioner meet to further explore these structural questions.</w:t>
      </w:r>
    </w:p>
    <w:p w:rsidR="003D04E6" w:rsidRPr="003D04E6" w:rsidRDefault="003D04E6" w:rsidP="003D04E6">
      <w:pPr>
        <w:spacing w:after="0" w:line="240" w:lineRule="auto"/>
        <w:outlineLvl w:val="2"/>
        <w:rPr>
          <w:rFonts w:ascii="Times New Roman" w:eastAsia="Times New Roman" w:hAnsi="Times New Roman" w:cs="Times New Roman"/>
          <w:b/>
          <w:bCs/>
          <w:sz w:val="27"/>
          <w:szCs w:val="27"/>
        </w:rPr>
      </w:pPr>
      <w:r w:rsidRPr="003D04E6">
        <w:rPr>
          <w:rFonts w:ascii="Times New Roman" w:eastAsia="Times New Roman" w:hAnsi="Times New Roman" w:cs="Times New Roman"/>
          <w:b/>
          <w:bCs/>
          <w:sz w:val="27"/>
          <w:szCs w:val="27"/>
        </w:rPr>
        <w:t>Climate and Disability Initiatives Meeting</w:t>
      </w:r>
    </w:p>
    <w:p w:rsidR="003D04E6" w:rsidRPr="003D04E6" w:rsidRDefault="003D04E6" w:rsidP="003D04E6">
      <w:pPr>
        <w:spacing w:after="0" w:line="240" w:lineRule="auto"/>
        <w:rPr>
          <w:rFonts w:ascii="Times New Roman" w:eastAsia="Times New Roman" w:hAnsi="Times New Roman" w:cs="Times New Roman"/>
          <w:sz w:val="24"/>
          <w:szCs w:val="24"/>
        </w:rPr>
      </w:pPr>
      <w:r w:rsidRPr="003D04E6">
        <w:rPr>
          <w:rFonts w:ascii="Times New Roman" w:eastAsia="Times New Roman" w:hAnsi="Times New Roman" w:cs="Times New Roman"/>
          <w:sz w:val="24"/>
          <w:szCs w:val="24"/>
        </w:rPr>
        <w:lastRenderedPageBreak/>
        <w:t xml:space="preserve">The meeting covered two main topics: climate-related projects and disability access initiatives. </w:t>
      </w:r>
      <w:proofErr w:type="spellStart"/>
      <w:r w:rsidRPr="003D04E6">
        <w:rPr>
          <w:rFonts w:ascii="Times New Roman" w:eastAsia="Times New Roman" w:hAnsi="Times New Roman" w:cs="Times New Roman"/>
          <w:sz w:val="24"/>
          <w:szCs w:val="24"/>
        </w:rPr>
        <w:t>Sakiko</w:t>
      </w:r>
      <w:proofErr w:type="spellEnd"/>
      <w:r w:rsidRPr="003D04E6">
        <w:rPr>
          <w:rFonts w:ascii="Times New Roman" w:eastAsia="Times New Roman" w:hAnsi="Times New Roman" w:cs="Times New Roman"/>
          <w:sz w:val="24"/>
          <w:szCs w:val="24"/>
        </w:rPr>
        <w:t xml:space="preserve"> from the Martha's Vineyard Commission presented two grant applications: one for a Five Corners area development project including coastal resilience planning and the creation of an advisory board, and another for marsh habitat and water quality assessment </w:t>
      </w:r>
      <w:proofErr w:type="gramStart"/>
      <w:r w:rsidRPr="003D04E6">
        <w:rPr>
          <w:rFonts w:ascii="Times New Roman" w:eastAsia="Times New Roman" w:hAnsi="Times New Roman" w:cs="Times New Roman"/>
          <w:sz w:val="24"/>
          <w:szCs w:val="24"/>
        </w:rPr>
        <w:t>island-wide</w:t>
      </w:r>
      <w:proofErr w:type="gramEnd"/>
      <w:r w:rsidRPr="003D04E6">
        <w:rPr>
          <w:rFonts w:ascii="Times New Roman" w:eastAsia="Times New Roman" w:hAnsi="Times New Roman" w:cs="Times New Roman"/>
          <w:sz w:val="24"/>
          <w:szCs w:val="24"/>
        </w:rPr>
        <w:t>. The commission voted to support both projects by providing letters of support, with Martina authorized to sign on behalf of the commissioners. The second portion of the meeting introduced Sue Silk, the new Associate Commissioner for Disabilities, who proposed creating a Dukes County Disability Commission to assess accessibility in public buildings and seek additional grant funding. Peter Wharton raised a question about whether disability access issues might be better addressed through the existing Dukes County Regional Health Coalition rather than creating a new commission.</w:t>
      </w:r>
    </w:p>
    <w:p w:rsidR="003D04E6" w:rsidRPr="003D04E6" w:rsidRDefault="003D04E6" w:rsidP="003D04E6">
      <w:pPr>
        <w:spacing w:after="0" w:line="240" w:lineRule="auto"/>
        <w:outlineLvl w:val="2"/>
        <w:rPr>
          <w:rFonts w:ascii="Times New Roman" w:eastAsia="Times New Roman" w:hAnsi="Times New Roman" w:cs="Times New Roman"/>
          <w:b/>
          <w:bCs/>
          <w:sz w:val="27"/>
          <w:szCs w:val="27"/>
        </w:rPr>
      </w:pPr>
      <w:r w:rsidRPr="003D04E6">
        <w:rPr>
          <w:rFonts w:ascii="Times New Roman" w:eastAsia="Times New Roman" w:hAnsi="Times New Roman" w:cs="Times New Roman"/>
          <w:b/>
          <w:bCs/>
          <w:sz w:val="27"/>
          <w:szCs w:val="27"/>
        </w:rPr>
        <w:t>Martha's Vineyard Disability Commission Planning</w:t>
      </w:r>
    </w:p>
    <w:p w:rsidR="003D04E6" w:rsidRPr="003D04E6" w:rsidRDefault="003D04E6" w:rsidP="003D04E6">
      <w:pPr>
        <w:spacing w:after="0" w:line="240" w:lineRule="auto"/>
        <w:rPr>
          <w:rFonts w:ascii="Times New Roman" w:eastAsia="Times New Roman" w:hAnsi="Times New Roman" w:cs="Times New Roman"/>
          <w:sz w:val="24"/>
          <w:szCs w:val="24"/>
        </w:rPr>
      </w:pPr>
      <w:r w:rsidRPr="003D04E6">
        <w:rPr>
          <w:rFonts w:ascii="Times New Roman" w:eastAsia="Times New Roman" w:hAnsi="Times New Roman" w:cs="Times New Roman"/>
          <w:sz w:val="24"/>
          <w:szCs w:val="24"/>
        </w:rPr>
        <w:t xml:space="preserve">The meeting focused on establishing a local disability commission for Martha's Vineyard. Martina explained that state law requires local disability commissions to review accessibility variance applications, but current implementation relies on the Associate Commissioner for Disabilities. While some questioned whether counties can form such commissions under state law, which only applies to cities and towns, the group agreed to move forward with creating a disability committee under the Health Council, with Sue serving as the Associate Commissioner for Disabilities. The meeting also included the appointment of Diane </w:t>
      </w:r>
      <w:proofErr w:type="spellStart"/>
      <w:r w:rsidRPr="003D04E6">
        <w:rPr>
          <w:rFonts w:ascii="Times New Roman" w:eastAsia="Times New Roman" w:hAnsi="Times New Roman" w:cs="Times New Roman"/>
          <w:sz w:val="24"/>
          <w:szCs w:val="24"/>
        </w:rPr>
        <w:t>LaCivita</w:t>
      </w:r>
      <w:proofErr w:type="spellEnd"/>
      <w:r w:rsidRPr="003D04E6">
        <w:rPr>
          <w:rFonts w:ascii="Times New Roman" w:eastAsia="Times New Roman" w:hAnsi="Times New Roman" w:cs="Times New Roman"/>
          <w:sz w:val="24"/>
          <w:szCs w:val="24"/>
        </w:rPr>
        <w:t xml:space="preserve"> to the Community Action Committee of Cape Cod and Islands Board, replacing Martina who resigned from the position.</w:t>
      </w:r>
    </w:p>
    <w:p w:rsidR="003D04E6" w:rsidRPr="003D04E6" w:rsidRDefault="003D04E6" w:rsidP="003D04E6">
      <w:pPr>
        <w:spacing w:after="0" w:line="240" w:lineRule="auto"/>
        <w:outlineLvl w:val="2"/>
        <w:rPr>
          <w:rFonts w:ascii="Times New Roman" w:eastAsia="Times New Roman" w:hAnsi="Times New Roman" w:cs="Times New Roman"/>
          <w:b/>
          <w:bCs/>
          <w:sz w:val="27"/>
          <w:szCs w:val="27"/>
        </w:rPr>
      </w:pPr>
      <w:r w:rsidRPr="003D04E6">
        <w:rPr>
          <w:rFonts w:ascii="Times New Roman" w:eastAsia="Times New Roman" w:hAnsi="Times New Roman" w:cs="Times New Roman"/>
          <w:b/>
          <w:bCs/>
          <w:sz w:val="27"/>
          <w:szCs w:val="27"/>
        </w:rPr>
        <w:t>Steamship Authority Update Meeting</w:t>
      </w:r>
    </w:p>
    <w:p w:rsidR="003D04E6" w:rsidRPr="003D04E6" w:rsidRDefault="003D04E6" w:rsidP="003D04E6">
      <w:pPr>
        <w:spacing w:after="0" w:line="240" w:lineRule="auto"/>
        <w:rPr>
          <w:rFonts w:ascii="Times New Roman" w:eastAsia="Times New Roman" w:hAnsi="Times New Roman" w:cs="Times New Roman"/>
          <w:sz w:val="24"/>
          <w:szCs w:val="24"/>
        </w:rPr>
      </w:pPr>
      <w:r w:rsidRPr="003D04E6">
        <w:rPr>
          <w:rFonts w:ascii="Times New Roman" w:eastAsia="Times New Roman" w:hAnsi="Times New Roman" w:cs="Times New Roman"/>
          <w:sz w:val="24"/>
          <w:szCs w:val="24"/>
        </w:rPr>
        <w:t>Ted Gavin, the new Steamship Authority representative, provided an update on his activities since appointment and the authority's priorities. He discussed meetings with key stakeholders, including the Authority Chair and General Manager, and highlighted the focus on implementing the Inspector General's report recommendations. Ted announced the creation of a governance committee, which he will chair, to oversee compliance with the IG report and best practices. He also outlined significant policy changes coming with the new EDIA reservation system, including changes to load calculations and waitlist procedures, emphasizing the need for a comprehensive communication plan to educate the public about these changes.</w:t>
      </w:r>
    </w:p>
    <w:p w:rsidR="003D04E6" w:rsidRPr="003D04E6" w:rsidRDefault="003D04E6" w:rsidP="003D04E6">
      <w:pPr>
        <w:spacing w:after="0" w:line="240" w:lineRule="auto"/>
        <w:outlineLvl w:val="2"/>
        <w:rPr>
          <w:rFonts w:ascii="Times New Roman" w:eastAsia="Times New Roman" w:hAnsi="Times New Roman" w:cs="Times New Roman"/>
          <w:b/>
          <w:bCs/>
          <w:sz w:val="27"/>
          <w:szCs w:val="27"/>
        </w:rPr>
      </w:pPr>
      <w:r w:rsidRPr="003D04E6">
        <w:rPr>
          <w:rFonts w:ascii="Times New Roman" w:eastAsia="Times New Roman" w:hAnsi="Times New Roman" w:cs="Times New Roman"/>
          <w:b/>
          <w:bCs/>
          <w:sz w:val="27"/>
          <w:szCs w:val="27"/>
        </w:rPr>
        <w:t>New Reservation System Updates</w:t>
      </w:r>
    </w:p>
    <w:p w:rsidR="003D04E6" w:rsidRPr="003D04E6" w:rsidRDefault="003D04E6" w:rsidP="003D04E6">
      <w:pPr>
        <w:spacing w:after="0" w:line="240" w:lineRule="auto"/>
        <w:rPr>
          <w:rFonts w:ascii="Times New Roman" w:eastAsia="Times New Roman" w:hAnsi="Times New Roman" w:cs="Times New Roman"/>
          <w:sz w:val="24"/>
          <w:szCs w:val="24"/>
        </w:rPr>
      </w:pPr>
      <w:r w:rsidRPr="003D04E6">
        <w:rPr>
          <w:rFonts w:ascii="Times New Roman" w:eastAsia="Times New Roman" w:hAnsi="Times New Roman" w:cs="Times New Roman"/>
          <w:sz w:val="24"/>
          <w:szCs w:val="24"/>
        </w:rPr>
        <w:t>Ted provided updates on the new reservation system, explaining that transfers must either happen immediately at purchase or for all passengers simultaneously, requiring practice changes for some users. He confirmed that the Blue Line system will remain unchanged in the new system, though discussions continue about potentially separating islander and preferred customer lines at Woods Hole. Richard raised concerns about medical transport prioritization and the Woods Hole dock construction timeline, with Ted responding that medical trips should take priority over other bookings and that the dock project remains on track for completion before the season starts, possibly with a slight delay due to weather.</w:t>
      </w:r>
    </w:p>
    <w:p w:rsidR="003D04E6" w:rsidRPr="003D04E6" w:rsidRDefault="003D04E6" w:rsidP="003D04E6">
      <w:pPr>
        <w:spacing w:after="0" w:line="240" w:lineRule="auto"/>
        <w:outlineLvl w:val="2"/>
        <w:rPr>
          <w:rFonts w:ascii="Times New Roman" w:eastAsia="Times New Roman" w:hAnsi="Times New Roman" w:cs="Times New Roman"/>
          <w:b/>
          <w:bCs/>
          <w:sz w:val="27"/>
          <w:szCs w:val="27"/>
        </w:rPr>
      </w:pPr>
      <w:r w:rsidRPr="003D04E6">
        <w:rPr>
          <w:rFonts w:ascii="Times New Roman" w:eastAsia="Times New Roman" w:hAnsi="Times New Roman" w:cs="Times New Roman"/>
          <w:b/>
          <w:bCs/>
          <w:sz w:val="27"/>
          <w:szCs w:val="27"/>
        </w:rPr>
        <w:t>Steamship Authority Operations Review</w:t>
      </w:r>
    </w:p>
    <w:p w:rsidR="003D04E6" w:rsidRPr="003D04E6" w:rsidRDefault="003D04E6" w:rsidP="003D04E6">
      <w:pPr>
        <w:spacing w:after="0" w:line="240" w:lineRule="auto"/>
        <w:rPr>
          <w:rFonts w:ascii="Times New Roman" w:eastAsia="Times New Roman" w:hAnsi="Times New Roman" w:cs="Times New Roman"/>
          <w:sz w:val="24"/>
          <w:szCs w:val="24"/>
        </w:rPr>
      </w:pPr>
      <w:r w:rsidRPr="003D04E6">
        <w:rPr>
          <w:rFonts w:ascii="Times New Roman" w:eastAsia="Times New Roman" w:hAnsi="Times New Roman" w:cs="Times New Roman"/>
          <w:sz w:val="24"/>
          <w:szCs w:val="24"/>
        </w:rPr>
        <w:t xml:space="preserve">The meeting focused on several key topics regarding the Steamship Authority and its operations. Doug recommended that Ted provide regular updates to the board, potentially quarterly, and emphasized the need to address procurement issues and capacity constraints. Ted agreed to report regularly and outlined plans to review and revise the procurement policy, including staff training. Christine raised a question about accessing the test run for the new reservation system, which Ted agreed to follow up on with the IT team. The conversation ended with Martina </w:t>
      </w:r>
      <w:r w:rsidRPr="003D04E6">
        <w:rPr>
          <w:rFonts w:ascii="Times New Roman" w:eastAsia="Times New Roman" w:hAnsi="Times New Roman" w:cs="Times New Roman"/>
          <w:sz w:val="24"/>
          <w:szCs w:val="24"/>
        </w:rPr>
        <w:lastRenderedPageBreak/>
        <w:t>presenting fiscal year 27 budget amendments, highlighting changes in health insurance costs, revenue adjustments, and increased expenses for plowing and building maintenance.</w:t>
      </w:r>
    </w:p>
    <w:p w:rsidR="003D04E6" w:rsidRPr="003D04E6" w:rsidRDefault="003D04E6" w:rsidP="003D04E6">
      <w:pPr>
        <w:spacing w:after="0" w:line="240" w:lineRule="auto"/>
        <w:outlineLvl w:val="2"/>
        <w:rPr>
          <w:rFonts w:ascii="Times New Roman" w:eastAsia="Times New Roman" w:hAnsi="Times New Roman" w:cs="Times New Roman"/>
          <w:b/>
          <w:bCs/>
          <w:sz w:val="27"/>
          <w:szCs w:val="27"/>
        </w:rPr>
      </w:pPr>
      <w:r w:rsidRPr="003D04E6">
        <w:rPr>
          <w:rFonts w:ascii="Times New Roman" w:eastAsia="Times New Roman" w:hAnsi="Times New Roman" w:cs="Times New Roman"/>
          <w:b/>
          <w:bCs/>
          <w:sz w:val="27"/>
          <w:szCs w:val="27"/>
        </w:rPr>
        <w:t>Fiscal Year 27 Budget Approval</w:t>
      </w:r>
    </w:p>
    <w:p w:rsidR="003D04E6" w:rsidRPr="003D04E6" w:rsidRDefault="003D04E6" w:rsidP="003D04E6">
      <w:pPr>
        <w:spacing w:after="0" w:line="240" w:lineRule="auto"/>
        <w:rPr>
          <w:rFonts w:ascii="Times New Roman" w:eastAsia="Times New Roman" w:hAnsi="Times New Roman" w:cs="Times New Roman"/>
          <w:sz w:val="24"/>
          <w:szCs w:val="24"/>
        </w:rPr>
      </w:pPr>
      <w:r w:rsidRPr="003D04E6">
        <w:rPr>
          <w:rFonts w:ascii="Times New Roman" w:eastAsia="Times New Roman" w:hAnsi="Times New Roman" w:cs="Times New Roman"/>
          <w:sz w:val="24"/>
          <w:szCs w:val="24"/>
        </w:rPr>
        <w:t>The Finance Committee presented a balanced budget for fiscal year 27, achieving a $9 surplus without requiring supplemental income from towns. Martina explained that while the budget includes a 2.5% increase in county tax, no additional money is being requested from towns, allowing for the withdrawal of warrant articles from town meeting floors. Doug proposed drafting a statement to be read at town meetings highlighting this achievement, though Martina suggested this should only be done in towns where amendments would still be needed. The committee agreed to accept the proposed budget and withdraw the placeholder warrant articles.</w:t>
      </w:r>
    </w:p>
    <w:p w:rsidR="003D04E6" w:rsidRPr="003D04E6" w:rsidRDefault="003D04E6" w:rsidP="003D04E6">
      <w:pPr>
        <w:spacing w:after="0" w:line="240" w:lineRule="auto"/>
        <w:outlineLvl w:val="2"/>
        <w:rPr>
          <w:rFonts w:ascii="Times New Roman" w:eastAsia="Times New Roman" w:hAnsi="Times New Roman" w:cs="Times New Roman"/>
          <w:b/>
          <w:bCs/>
          <w:sz w:val="27"/>
          <w:szCs w:val="27"/>
        </w:rPr>
      </w:pPr>
      <w:r w:rsidRPr="003D04E6">
        <w:rPr>
          <w:rFonts w:ascii="Times New Roman" w:eastAsia="Times New Roman" w:hAnsi="Times New Roman" w:cs="Times New Roman"/>
          <w:b/>
          <w:bCs/>
          <w:sz w:val="27"/>
          <w:szCs w:val="27"/>
        </w:rPr>
        <w:t>ARPA Fund Utilization Planning</w:t>
      </w:r>
    </w:p>
    <w:p w:rsidR="003D04E6" w:rsidRPr="003D04E6" w:rsidRDefault="003D04E6" w:rsidP="003D04E6">
      <w:pPr>
        <w:spacing w:after="0" w:line="240" w:lineRule="auto"/>
        <w:rPr>
          <w:rFonts w:ascii="Times New Roman" w:eastAsia="Times New Roman" w:hAnsi="Times New Roman" w:cs="Times New Roman"/>
          <w:sz w:val="24"/>
          <w:szCs w:val="24"/>
        </w:rPr>
      </w:pPr>
      <w:r w:rsidRPr="003D04E6">
        <w:rPr>
          <w:rFonts w:ascii="Times New Roman" w:eastAsia="Times New Roman" w:hAnsi="Times New Roman" w:cs="Times New Roman"/>
          <w:sz w:val="24"/>
          <w:szCs w:val="24"/>
        </w:rPr>
        <w:t xml:space="preserve">The meeting focused on ARPA fund utilization and interest earnings. Martina clarified that while ARPA funds must be expended by December 31st, 2026, the interest earnings can be used indefinitely. Juliet provided an update on her ongoing efforts to establish communication with the Department of Revenue, including recent contact with Christopher </w:t>
      </w:r>
      <w:proofErr w:type="spellStart"/>
      <w:r w:rsidRPr="003D04E6">
        <w:rPr>
          <w:rFonts w:ascii="Times New Roman" w:eastAsia="Times New Roman" w:hAnsi="Times New Roman" w:cs="Times New Roman"/>
          <w:sz w:val="24"/>
          <w:szCs w:val="24"/>
        </w:rPr>
        <w:t>Ketchin</w:t>
      </w:r>
      <w:proofErr w:type="spellEnd"/>
      <w:r w:rsidRPr="003D04E6">
        <w:rPr>
          <w:rFonts w:ascii="Times New Roman" w:eastAsia="Times New Roman" w:hAnsi="Times New Roman" w:cs="Times New Roman"/>
          <w:sz w:val="24"/>
          <w:szCs w:val="24"/>
        </w:rPr>
        <w:t xml:space="preserve"> and previous discussions with Tony </w:t>
      </w:r>
      <w:proofErr w:type="spellStart"/>
      <w:r w:rsidRPr="003D04E6">
        <w:rPr>
          <w:rFonts w:ascii="Times New Roman" w:eastAsia="Times New Roman" w:hAnsi="Times New Roman" w:cs="Times New Roman"/>
          <w:sz w:val="24"/>
          <w:szCs w:val="24"/>
        </w:rPr>
        <w:t>Racios</w:t>
      </w:r>
      <w:proofErr w:type="spellEnd"/>
      <w:r w:rsidRPr="003D04E6">
        <w:rPr>
          <w:rFonts w:ascii="Times New Roman" w:eastAsia="Times New Roman" w:hAnsi="Times New Roman" w:cs="Times New Roman"/>
          <w:sz w:val="24"/>
          <w:szCs w:val="24"/>
        </w:rPr>
        <w:t>. The group discussed the potential benefits of coordinating with other counties, though Martina noted she had already connected with Plymouth's Treasurer Tom O'Brien regarding DOR contacts.</w:t>
      </w:r>
    </w:p>
    <w:p w:rsidR="003D04E6" w:rsidRPr="003D04E6" w:rsidRDefault="003D04E6" w:rsidP="003D04E6">
      <w:pPr>
        <w:spacing w:after="0" w:line="240" w:lineRule="auto"/>
        <w:outlineLvl w:val="2"/>
        <w:rPr>
          <w:rFonts w:ascii="Times New Roman" w:eastAsia="Times New Roman" w:hAnsi="Times New Roman" w:cs="Times New Roman"/>
          <w:b/>
          <w:bCs/>
          <w:sz w:val="27"/>
          <w:szCs w:val="27"/>
        </w:rPr>
      </w:pPr>
      <w:r w:rsidRPr="003D04E6">
        <w:rPr>
          <w:rFonts w:ascii="Times New Roman" w:eastAsia="Times New Roman" w:hAnsi="Times New Roman" w:cs="Times New Roman"/>
          <w:b/>
          <w:bCs/>
          <w:sz w:val="27"/>
          <w:szCs w:val="27"/>
        </w:rPr>
        <w:t>Housing Bill and Governance Updates</w:t>
      </w:r>
    </w:p>
    <w:p w:rsidR="003D04E6" w:rsidRPr="003D04E6" w:rsidRDefault="003D04E6" w:rsidP="003D04E6">
      <w:pPr>
        <w:spacing w:after="0" w:line="240" w:lineRule="auto"/>
        <w:rPr>
          <w:rFonts w:ascii="Times New Roman" w:eastAsia="Times New Roman" w:hAnsi="Times New Roman" w:cs="Times New Roman"/>
          <w:sz w:val="24"/>
          <w:szCs w:val="24"/>
        </w:rPr>
      </w:pPr>
      <w:r w:rsidRPr="003D04E6">
        <w:rPr>
          <w:rFonts w:ascii="Times New Roman" w:eastAsia="Times New Roman" w:hAnsi="Times New Roman" w:cs="Times New Roman"/>
          <w:sz w:val="24"/>
          <w:szCs w:val="24"/>
        </w:rPr>
        <w:t>Christine and Tristan discussed legislative efforts regarding a housing bill in state forests, with Christine planning to meet with Martina to explore paths forward and identify additional legislative opportunities. Doug reported on the Communications Committee's reduced meeting schedule and requested feedback on website issues. Doug also provided an update on the governance task force, explaining their focus on creating town advisory boards rather than pursuing charter commission changes, with plans to engage towns informally and formally by the end of April.</w:t>
      </w:r>
    </w:p>
    <w:p w:rsidR="003D04E6" w:rsidRPr="003D04E6" w:rsidRDefault="003D04E6" w:rsidP="003D04E6">
      <w:pPr>
        <w:spacing w:after="0" w:line="240" w:lineRule="auto"/>
        <w:outlineLvl w:val="2"/>
        <w:rPr>
          <w:rFonts w:ascii="Times New Roman" w:eastAsia="Times New Roman" w:hAnsi="Times New Roman" w:cs="Times New Roman"/>
          <w:b/>
          <w:bCs/>
          <w:sz w:val="27"/>
          <w:szCs w:val="27"/>
        </w:rPr>
      </w:pPr>
      <w:r w:rsidRPr="003D04E6">
        <w:rPr>
          <w:rFonts w:ascii="Times New Roman" w:eastAsia="Times New Roman" w:hAnsi="Times New Roman" w:cs="Times New Roman"/>
          <w:b/>
          <w:bCs/>
          <w:sz w:val="27"/>
          <w:szCs w:val="27"/>
        </w:rPr>
        <w:t>IT Budget and Emergency Approvals</w:t>
      </w:r>
    </w:p>
    <w:p w:rsidR="003D04E6" w:rsidRPr="003D04E6" w:rsidRDefault="003D04E6" w:rsidP="003D04E6">
      <w:pPr>
        <w:spacing w:after="0" w:line="240" w:lineRule="auto"/>
        <w:rPr>
          <w:rFonts w:ascii="Times New Roman" w:eastAsia="Times New Roman" w:hAnsi="Times New Roman" w:cs="Times New Roman"/>
          <w:sz w:val="24"/>
          <w:szCs w:val="24"/>
        </w:rPr>
      </w:pPr>
      <w:r w:rsidRPr="003D04E6">
        <w:rPr>
          <w:rFonts w:ascii="Times New Roman" w:eastAsia="Times New Roman" w:hAnsi="Times New Roman" w:cs="Times New Roman"/>
          <w:sz w:val="24"/>
          <w:szCs w:val="24"/>
        </w:rPr>
        <w:t>The Finance Committee recommended authorizing up to $25,000 from ARPA funds for IT costs associated with transitioning systems from Office 365 Business to Office 365 Premium, which was approved by the commissioners. Martina also requested approval for up to $10,000 from the existing $100,000 emergency management budget to fund an after-action report following a snowstorm, which was also approved. The commissioners discussed the need for a more robust IT budget and agreed to organize a meeting with department heads, including Martina and the IT consultant, before making budget decisions. Martina announced an upcoming emergency management strategic planning presentation on March 25th and informed the board about nomination papers for county commissioners being available at town clerks' offices, with a deadline of April 28th.</w:t>
      </w:r>
    </w:p>
    <w:p w:rsidR="003D04E6" w:rsidRDefault="003D04E6"/>
    <w:sectPr w:rsidR="003D0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336836"/>
    <w:multiLevelType w:val="multilevel"/>
    <w:tmpl w:val="7216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E6"/>
    <w:rsid w:val="003D04E6"/>
    <w:rsid w:val="00920870"/>
    <w:rsid w:val="00D22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4E731"/>
  <w15:chartTrackingRefBased/>
  <w15:docId w15:val="{209207DE-E1AF-4C2E-B259-C5AC426A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288952">
      <w:bodyDiv w:val="1"/>
      <w:marLeft w:val="0"/>
      <w:marRight w:val="0"/>
      <w:marTop w:val="0"/>
      <w:marBottom w:val="0"/>
      <w:divBdr>
        <w:top w:val="none" w:sz="0" w:space="0" w:color="auto"/>
        <w:left w:val="none" w:sz="0" w:space="0" w:color="auto"/>
        <w:bottom w:val="none" w:sz="0" w:space="0" w:color="auto"/>
        <w:right w:val="none" w:sz="0" w:space="0" w:color="auto"/>
      </w:divBdr>
    </w:div>
    <w:div w:id="663356461">
      <w:bodyDiv w:val="1"/>
      <w:marLeft w:val="0"/>
      <w:marRight w:val="0"/>
      <w:marTop w:val="0"/>
      <w:marBottom w:val="0"/>
      <w:divBdr>
        <w:top w:val="none" w:sz="0" w:space="0" w:color="auto"/>
        <w:left w:val="none" w:sz="0" w:space="0" w:color="auto"/>
        <w:bottom w:val="none" w:sz="0" w:space="0" w:color="auto"/>
        <w:right w:val="none" w:sz="0" w:space="0" w:color="auto"/>
      </w:divBdr>
      <w:divsChild>
        <w:div w:id="1769617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tasks.zoom.us?meetingId=%2FJW4aiX3Q22rmVzp2yIxtA%3D%3D&amp;stepId=c6114e64-2316-11f1-b733-f6a64b94e7fb" TargetMode="External"/><Relationship Id="rId13" Type="http://schemas.openxmlformats.org/officeDocument/2006/relationships/hyperlink" Target="https://us06tasks.zoom.us?meetingId=%2FJW4aiX3Q22rmVzp2yIxtA%3D%3D&amp;stepId=c61158a6-2316-11f1-b1ff-f6a64b94e7fb" TargetMode="External"/><Relationship Id="rId18" Type="http://schemas.openxmlformats.org/officeDocument/2006/relationships/hyperlink" Target="https://us06tasks.zoom.us?meetingId=%2FJW4aiX3Q22rmVzp2yIxtA%3D%3D&amp;stepId=c6116056-2316-11f1-bd11-f6a64b94e7fb" TargetMode="External"/><Relationship Id="rId3" Type="http://schemas.openxmlformats.org/officeDocument/2006/relationships/settings" Target="settings.xml"/><Relationship Id="rId21" Type="http://schemas.openxmlformats.org/officeDocument/2006/relationships/hyperlink" Target="https://us06tasks.zoom.us?meetingId=%2FJW4aiX3Q22rmVzp2yIxtA%3D%3D&amp;stepId=c6116501-2316-11f1-b319-f6a64b94e7fb" TargetMode="External"/><Relationship Id="rId7" Type="http://schemas.openxmlformats.org/officeDocument/2006/relationships/hyperlink" Target="https://us06tasks.zoom.us?meetingId=%2FJW4aiX3Q22rmVzp2yIxtA%3D%3D&amp;stepId=c6114c32-2316-11f1-b125-f6a64b94e7fb" TargetMode="External"/><Relationship Id="rId12" Type="http://schemas.openxmlformats.org/officeDocument/2006/relationships/hyperlink" Target="https://us06tasks.zoom.us?meetingId=%2FJW4aiX3Q22rmVzp2yIxtA%3D%3D&amp;stepId=c6115700-2316-11f1-8f89-f6a64b94e7fb" TargetMode="External"/><Relationship Id="rId17" Type="http://schemas.openxmlformats.org/officeDocument/2006/relationships/hyperlink" Target="https://us06tasks.zoom.us?meetingId=%2FJW4aiX3Q22rmVzp2yIxtA%3D%3D&amp;stepId=c6115ed3-2316-11f1-8c0b-f6a64b94e7fb" TargetMode="External"/><Relationship Id="rId2" Type="http://schemas.openxmlformats.org/officeDocument/2006/relationships/styles" Target="styles.xml"/><Relationship Id="rId16" Type="http://schemas.openxmlformats.org/officeDocument/2006/relationships/hyperlink" Target="https://us06tasks.zoom.us?meetingId=%2FJW4aiX3Q22rmVzp2yIxtA%3D%3D&amp;stepId=c6115d4e-2316-11f1-8c5b-f6a64b94e7fb" TargetMode="External"/><Relationship Id="rId20" Type="http://schemas.openxmlformats.org/officeDocument/2006/relationships/hyperlink" Target="https://us06tasks.zoom.us?meetingId=%2FJW4aiX3Q22rmVzp2yIxtA%3D%3D&amp;stepId=c6116375-2316-11f1-8ac0-f6a64b94e7fb" TargetMode="External"/><Relationship Id="rId1" Type="http://schemas.openxmlformats.org/officeDocument/2006/relationships/numbering" Target="numbering.xml"/><Relationship Id="rId6" Type="http://schemas.openxmlformats.org/officeDocument/2006/relationships/hyperlink" Target="https://us06tasks.zoom.us?meetingId=%2FJW4aiX3Q22rmVzp2yIxtA%3D%3D&amp;stepId=c6114a0f-2316-11f1-9f31-f6a64b94e7fb" TargetMode="External"/><Relationship Id="rId11" Type="http://schemas.openxmlformats.org/officeDocument/2006/relationships/hyperlink" Target="https://us06tasks.zoom.us?meetingId=%2FJW4aiX3Q22rmVzp2yIxtA%3D%3D&amp;stepId=c61153ac-2316-11f1-bb3b-f6a64b94e7fb" TargetMode="External"/><Relationship Id="rId5" Type="http://schemas.openxmlformats.org/officeDocument/2006/relationships/hyperlink" Target="https://us06tasks.zoom.us?meetingId=%2FJW4aiX3Q22rmVzp2yIxtA%3D%3D&amp;stepId=c6114509-2316-11f1-a059-f6a64b94e7fb" TargetMode="External"/><Relationship Id="rId15" Type="http://schemas.openxmlformats.org/officeDocument/2006/relationships/hyperlink" Target="https://us06tasks.zoom.us?meetingId=%2FJW4aiX3Q22rmVzp2yIxtA%3D%3D&amp;stepId=c6115bc6-2316-11f1-8d64-f6a64b94e7fb" TargetMode="External"/><Relationship Id="rId23" Type="http://schemas.openxmlformats.org/officeDocument/2006/relationships/theme" Target="theme/theme1.xml"/><Relationship Id="rId10" Type="http://schemas.openxmlformats.org/officeDocument/2006/relationships/hyperlink" Target="https://us06tasks.zoom.us?meetingId=%2FJW4aiX3Q22rmVzp2yIxtA%3D%3D&amp;stepId=c611520c-2316-11f1-9a04-f6a64b94e7fb" TargetMode="External"/><Relationship Id="rId19" Type="http://schemas.openxmlformats.org/officeDocument/2006/relationships/hyperlink" Target="https://us06tasks.zoom.us?meetingId=%2FJW4aiX3Q22rmVzp2yIxtA%3D%3D&amp;stepId=c61161e6-2316-11f1-9b95-f6a64b94e7fb" TargetMode="External"/><Relationship Id="rId4" Type="http://schemas.openxmlformats.org/officeDocument/2006/relationships/webSettings" Target="webSettings.xml"/><Relationship Id="rId9" Type="http://schemas.openxmlformats.org/officeDocument/2006/relationships/hyperlink" Target="https://us06tasks.zoom.us?meetingId=%2FJW4aiX3Q22rmVzp2yIxtA%3D%3D&amp;stepId=c6115055-2316-11f1-8650-f6a64b94e7fb" TargetMode="External"/><Relationship Id="rId14" Type="http://schemas.openxmlformats.org/officeDocument/2006/relationships/hyperlink" Target="https://us06tasks.zoom.us?meetingId=%2FJW4aiX3Q22rmVzp2yIxtA%3D%3D&amp;stepId=c6115a34-2316-11f1-913b-f6a64b94e7f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2365</Words>
  <Characters>13487</Characters>
  <Application>Microsoft Office Word</Application>
  <DocSecurity>0</DocSecurity>
  <Lines>112</Lines>
  <Paragraphs>31</Paragraphs>
  <ScaleCrop>false</ScaleCrop>
  <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Jakel</dc:creator>
  <cp:keywords/>
  <dc:description/>
  <cp:lastModifiedBy>Suzanne Jakel</cp:lastModifiedBy>
  <cp:revision>1</cp:revision>
  <dcterms:created xsi:type="dcterms:W3CDTF">2026-03-19T18:21:00Z</dcterms:created>
  <dcterms:modified xsi:type="dcterms:W3CDTF">2026-03-19T18:23:00Z</dcterms:modified>
</cp:coreProperties>
</file>